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6CC7" w:rsidRDefault="00526CC7">
      <w:bookmarkStart w:id="0" w:name="_GoBack"/>
      <w:bookmarkEnd w:id="0"/>
    </w:p>
    <w:tbl>
      <w:tblPr>
        <w:tblStyle w:val="a"/>
        <w:tblW w:w="108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526CC7">
        <w:trPr>
          <w:trHeight w:val="420"/>
        </w:trPr>
        <w:tc>
          <w:tcPr>
            <w:tcW w:w="108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  <w:jc w:val="center"/>
            </w:pPr>
            <w:bookmarkStart w:id="1" w:name="h.gjdgxs" w:colFirst="0" w:colLast="0"/>
            <w:bookmarkEnd w:id="1"/>
            <w:r>
              <w:rPr>
                <w:b/>
                <w:sz w:val="18"/>
                <w:szCs w:val="18"/>
              </w:rPr>
              <w:t>Grade 3, Quarter 1 Writing Rubric, Narrative Writing</w:t>
            </w:r>
          </w:p>
        </w:tc>
      </w:tr>
      <w:tr w:rsidR="00526CC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Linguistic Complexity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Vocabulary Usage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Language Conventions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Genre Specific Language Features</w:t>
            </w:r>
          </w:p>
        </w:tc>
      </w:tr>
      <w:tr w:rsidR="00526CC7">
        <w:trPr>
          <w:trHeight w:val="204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6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Reaching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 variety of sentence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lengths of varying linguistic complexity in a single tightly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organized paragraph or in well-organized extended text; tight cohesion and organization.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Consistent use of just the right word in just the right place; precise Vocabulary Usage in general, specific or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technical language.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Has reached comparability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to that of English proficient peers functioning at the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“proficient” level in state-wide assessments.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Evidence of clear organization and appropriate use of sequence words and content related nouns and verbs in multiple complete sentences.</w:t>
            </w:r>
          </w:p>
        </w:tc>
      </w:tr>
      <w:tr w:rsidR="00526CC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5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Bridging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 variety of sentence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lengths of varying linguistic complexity in a single organized paragraph or in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extended text; cohesion and organization.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technical language related to the content area; evident facility with needed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vocabulary.</w:t>
            </w:r>
          </w:p>
          <w:p w:rsidR="00526CC7" w:rsidRDefault="00526CC7">
            <w:pPr>
              <w:widowControl w:val="0"/>
              <w:spacing w:line="240" w:lineRule="auto"/>
              <w:contextualSpacing w:val="0"/>
            </w:pPr>
          </w:p>
          <w:p w:rsidR="00526CC7" w:rsidRDefault="00526CC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Approaching comparability to that of English proficient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peers; errors don’t impede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comprehensibility.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Appropriate use of sequence words and content related nouns and verbs in multiple complete sentences.</w:t>
            </w:r>
          </w:p>
        </w:tc>
      </w:tr>
      <w:tr w:rsidR="00526CC7">
        <w:trPr>
          <w:trHeight w:val="180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4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Expanding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 variety of sentence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lengths of varying linguistic complexity; emerging cohesion used to provide detail and clarity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specific and some technical language related to the content area; lack of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needed vocabulary may be occasionally evident.</w:t>
            </w:r>
          </w:p>
          <w:p w:rsidR="00526CC7" w:rsidRDefault="00526CC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at all times, errors don’t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impede the overall meaning;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such errors may reflect first language interference.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Appropriate use of sequence words and content related nouns and verbs in 5-8 complete sentences.</w:t>
            </w:r>
          </w:p>
        </w:tc>
      </w:tr>
      <w:tr w:rsidR="00526CC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3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Developing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Simple and expanded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sentences that show emerging complexity used to provide detail.</w:t>
            </w:r>
          </w:p>
          <w:p w:rsidR="00526CC7" w:rsidRDefault="00526CC7">
            <w:pPr>
              <w:widowControl w:val="0"/>
              <w:spacing w:line="240" w:lineRule="auto"/>
              <w:contextualSpacing w:val="0"/>
            </w:pPr>
          </w:p>
          <w:p w:rsidR="00526CC7" w:rsidRDefault="00526CC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general and some specific language related to the content area; lack of needed vocabulary may be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evident.</w:t>
            </w:r>
          </w:p>
          <w:p w:rsidR="00526CC7" w:rsidRDefault="00526CC7">
            <w:pPr>
              <w:widowControl w:val="0"/>
              <w:spacing w:line="240" w:lineRule="auto"/>
              <w:contextualSpacing w:val="0"/>
            </w:pPr>
          </w:p>
          <w:p w:rsidR="00526CC7" w:rsidRDefault="00526CC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when writing in sentences;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comprehensibility may from time to time be impeded by errors when attempting to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produce more complex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Several complete sentences including content related nouns and verbs and sequence words.</w:t>
            </w:r>
          </w:p>
        </w:tc>
      </w:tr>
      <w:tr w:rsidR="00526CC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2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Beginning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Phrases and short sentences; varying amount of text may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be copied or adapted; some attempt at organization may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be evident.</w:t>
            </w:r>
          </w:p>
          <w:p w:rsidR="00526CC7" w:rsidRDefault="00526CC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general language related to the content area; lack of vocabulary may be evident.</w:t>
            </w:r>
          </w:p>
          <w:p w:rsidR="00526CC7" w:rsidRDefault="00526CC7">
            <w:pPr>
              <w:widowControl w:val="0"/>
              <w:spacing w:line="240" w:lineRule="auto"/>
              <w:contextualSpacing w:val="0"/>
            </w:pPr>
          </w:p>
          <w:p w:rsidR="00526CC7" w:rsidRDefault="00526CC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 when text is adapted from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model or source text, or when original text is limited to simple text; comprehensibility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may be often impeded by errors.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At least one sentence containing content related noun and verb.</w:t>
            </w:r>
          </w:p>
        </w:tc>
      </w:tr>
      <w:tr w:rsidR="00526CC7">
        <w:trPr>
          <w:trHeight w:val="204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1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Entering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Single words, set phrases or chunks of simple language;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varying amounts of text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may be copied or adapted; adapted text contains original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language.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highest frequency vocabulary from school setting and content areas.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 when text is copied or adapted from model or source text; comprehensibility may</w:t>
            </w:r>
          </w:p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be significantly impeded in original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 xml:space="preserve">Nouns or verbs related to content. </w:t>
            </w:r>
          </w:p>
        </w:tc>
      </w:tr>
    </w:tbl>
    <w:p w:rsidR="00526CC7" w:rsidRDefault="00991E10">
      <w:pPr>
        <w:spacing w:line="331" w:lineRule="auto"/>
      </w:pPr>
      <w:r>
        <w:rPr>
          <w:sz w:val="18"/>
          <w:szCs w:val="18"/>
        </w:rPr>
        <w:lastRenderedPageBreak/>
        <w:t>Adapted from WIDA PreK-K and Grades 1-12 Writing Rubrics and CAN DO Descriptors</w:t>
      </w:r>
    </w:p>
    <w:p w:rsidR="00526CC7" w:rsidRDefault="00991E10">
      <w:pPr>
        <w:spacing w:line="331" w:lineRule="auto"/>
      </w:pPr>
      <w:r>
        <w:rPr>
          <w:sz w:val="18"/>
          <w:szCs w:val="18"/>
        </w:rPr>
        <w:t>For Levels 5 and 6, refer to the Somerville Writing Continuum for grade level Essential Skills</w:t>
      </w:r>
    </w:p>
    <w:sectPr w:rsidR="00526CC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26CC7"/>
    <w:rsid w:val="00293B28"/>
    <w:rsid w:val="00526CC7"/>
    <w:rsid w:val="0099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SPS</cp:lastModifiedBy>
  <cp:revision>2</cp:revision>
  <dcterms:created xsi:type="dcterms:W3CDTF">2015-10-26T20:24:00Z</dcterms:created>
  <dcterms:modified xsi:type="dcterms:W3CDTF">2015-10-26T20:24:00Z</dcterms:modified>
</cp:coreProperties>
</file>